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4F4" w:rsidRPr="00E144F4" w:rsidRDefault="00E144F4">
      <w:pPr>
        <w:rPr>
          <w:rFonts w:ascii="Verdana" w:hAnsi="Verdana"/>
          <w:b/>
          <w:color w:val="000000"/>
          <w:sz w:val="24"/>
          <w:szCs w:val="24"/>
          <w:shd w:val="clear" w:color="auto" w:fill="FFFFFF"/>
        </w:rPr>
      </w:pPr>
      <w:r w:rsidRPr="00E144F4">
        <w:rPr>
          <w:rFonts w:ascii="Verdana" w:hAnsi="Verdana"/>
          <w:b/>
          <w:color w:val="000000"/>
          <w:sz w:val="24"/>
          <w:szCs w:val="24"/>
          <w:shd w:val="clear" w:color="auto" w:fill="FFFFFF"/>
        </w:rPr>
        <w:t xml:space="preserve">Профилактика детского суицида: как уберечь детей от опасных игр в Интернете и самоубийства 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Как родителям вовремя распознать, что ребёнок находится в опасности? Какие сообщества и объединения в Интернете ребёнку следует обходить стороной? Что делать, если ребёнок уже вступил на опасный путь, и какие меры необходимо предпринимать для профилактики детского суицида? Ответы на эти вопросы сейчас актуальны для всех родителей. Общедоступность сети Интернет для граждан, в том числе и детей, привела к массовому увлечению различными играми на просторах Интернета, в частности в социальных сетях. Если в семье есть дети, то наличие выхода в Интернет является уже по-настоящему насущной потребностью в связи с повсеместным введением электронных форм образования (онлайн-курсы, дистанционные формы обучения и т.п.) и контроля успеваемости за детьми (электронные дневники). 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E144F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Однако доступ к сети «Интернет» имеет не только плюсы, зачастую он представляет серьезную угрозу нормальному духовно-нравственному и моральному развитию детей.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Приходится констатировать, что большинство родителей недооценивают опасность бесконтрольного доступа несовершеннолетних в сеть Интернет, или просто не владеют информацией о возможных угрозах. Некоторые родители вообще не устанавливают какого-либо контроля над посещением сайтов их детьми. Порой это вообще невозможно сделать, поскольку дети скрывают от родителей данный факт.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Вместе с тем бесконтрольное и произвольное посещение детьми сайтов и создание ими в социальных сетях личных профилей (например, в «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Вконтакте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»,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Facebook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Twitter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и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Instagram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) несет в себе скрытую угрозу превращения несовершеннолетних в жертву преступных посягательств. В частности, одной из таких угроз является присоединение ребёнка к так называемым «группам смерти», к которым относятся сообщества в социальных сетях, регулярно размещающих информацию о способах совершения суицидов. 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Некоторые «группы смерти» («Синий кит», «f57», «Тихий дом») вовлекали детей в «игры» с элементами доведения до самоубийства, используя при этом различных популярных персонажей детских комиксов или мультфильмов, или же давали несовершеннолетним различные задания, выполнение которых приводило в итоге к суициду. Для стимулирования у ребенка желания совершить суицид в так называемых «группах смерти» устанавливается строгий запрет на сомнение в необходимости совершения самоубийства, идеализируется смерть, поддерживается депрессивная обстановка, путём психологического давления запрещается распространение информации о входе в данное сообщество. Некоторые «группы смерти» размещают в социальных сетях прямые призывы к совершению самоубийства.</w:t>
      </w:r>
    </w:p>
    <w:p w:rsidR="00E144F4" w:rsidRPr="00E144F4" w:rsidRDefault="00E144F4">
      <w:pPr>
        <w:rPr>
          <w:rFonts w:ascii="Verdana" w:hAnsi="Verdana"/>
          <w:b/>
          <w:color w:val="000000"/>
          <w:sz w:val="21"/>
          <w:szCs w:val="21"/>
          <w:shd w:val="clear" w:color="auto" w:fill="FFFFFF"/>
        </w:rPr>
      </w:pPr>
      <w:r w:rsidRPr="00E144F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 xml:space="preserve"> Немного статистики 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Всё вышесказанное, на первый взгляд, воспринимается чем-то нереальным, выходящим за грани морали и нравственных ценностей. Однако это действительно опасная реальность, которая уже с головой накрывает наших детей: по официальным данным, в России в 2017 г. в результате самоубийств погибло 7 529 чел., а в 2016 г. - 8 972 чел.  По данным Следственного комитета России за последние три года (2016 – 2018) совершили суицид 2 505 несовершеннолетних, из них только в 2016 году покончили жизнь самоубийством 720 детей. И хочу заметить, что это данные официальной статистики, которые, к сожалению, не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 xml:space="preserve">полностью отражают реальное положение с детскими суицидами – их гораздо больше. По абсолютному количеству подростковых самоубийств Россия занимает I место. Одним из чудовищных примеров является смерть 15-летней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Рины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Паленковой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, которая положила голову на рельсы перед идущим поездом. Девушка была отличницей, хорошо характеризовалась и росла в благополучной семье. Её родители ничего не замечали и не подозревали. Однако 23 ноября 2015 года девушка покончила жизнь самоубийством. В ходе расследования было установлено, что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Рина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была активной участницей группы «Синий кит».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E144F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 xml:space="preserve"> Как остановить детский суицид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Вместе с тем, нельзя переваливать всю ответственность за происходящее на государство, власть, правоохранительные органы: мол, ведь они должны заботиться о нашем будущем и создавать все условия для безопасной жизни подрастающего поколения. Меры по борьбе с детским суицидом, сегодня, несомненно, предпринимаются: в частности, было скорректировано уголовное законодательство, в результате чего были усилены меры ответственности за доведение несовершеннолетних до самоубийства, в том числе и посредством сети Интернет (статья 110 УК РФ). 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Однако весомую роль в предупреждении суицидов среди несовершеннолетних с использованием сети Интернет должно отводиться родителям, педагогам и лицам, их заменяющим, для которых можно дать следующие </w:t>
      </w:r>
      <w:r w:rsidRPr="00E144F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рекомендации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: 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1. При заключении договора о предоставлении интернет-услуг родителям следует в зависимости от возраста и числа несовершеннолетних пользователей в семье </w:t>
      </w:r>
      <w:r w:rsidRPr="00E144F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уста</w:t>
      </w:r>
      <w:r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новить необходимую «фильтрацию»</w:t>
      </w:r>
      <w:r w:rsidRPr="00E144F4">
        <w:rPr>
          <w:rFonts w:ascii="Verdana" w:hAnsi="Verdana"/>
          <w:color w:val="000000"/>
          <w:sz w:val="21"/>
          <w:szCs w:val="21"/>
          <w:shd w:val="clear" w:color="auto" w:fill="FFFFFF"/>
        </w:rPr>
        <w:t>,</w:t>
      </w:r>
      <w:r w:rsidRPr="00E144F4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которая будет способствовать выборочному предоставлению запрашиваемой информации, блокировать доступ к ненужным или опасным сайтам и контенту и т.п.;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2. Родители, педагоги должны регулярно проводить соответствующие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беседы со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своими детьми и подопечными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, целью которых является, прежде всего, не запугивание, а повышение осведомлённости подростков о существующих интернет-угрозах и способах борьбы с ними; </w:t>
      </w:r>
    </w:p>
    <w:p w:rsidR="00E144F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3. Родителям рекомендуется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ограничить возможность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своих детей в возрасте до 12 лет создавать личные аккаунты в социальных сетях; </w:t>
      </w:r>
    </w:p>
    <w:p w:rsidR="00B97E4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4. Если же ребёнок всё-таки является активным пользователем Интернет-пространства, необходимо внимательно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следить за его поведением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. Есть ряд признаков, по которым можно распознать надвигающуюся опасность: ребёнок стал ставить пароль на вход в свои электронные гаджеты; скрывать свои переписки с другими пользователями; стал более напряжённым, напуганным, скрытым; заводит будильник для пробуждения в ранние ночные или утренние часы (например, в 4:20 утра, как это делали участники одной из «групп смерти»); стал рисовать не характерные для него ранее рисунки, надписи, знаки, иероглифы (дельфинов, кровь, сцены смерти и т.п.); на теле стали появляться подозрительные раны, ушибы, порезы, синяки; на его страницах в социальных сетях стали появляться подозрительные и странные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хештеги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#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морекитов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#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синийкит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#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летающийкит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#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китовыеберега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#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тихийдом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#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хочувигру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#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явигре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#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ждуинструкций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#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кураторнапиши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 #f57, #f75, #420 (возможно, какие-то ещё);</w:t>
      </w:r>
    </w:p>
    <w:p w:rsidR="00B97E4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5. Каждый родитель должен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быть в курсе, с кем контактирует в Интернете его ребенок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. Для этого целесообразно регулярно и систематически проверять список контактов детей, чтобы убедиться, что они лично знают всех, с кем они общаются. Крайне важно интересоваться жизнью ребенка, где и с кем проводит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свободное время, как обстоят дела в школе, в общении со сверстниками. Необходимо тщательно следить за тем, что конкретно делает, смотрит, читает ребёнок на просторах Интернета;</w:t>
      </w:r>
    </w:p>
    <w:p w:rsidR="00B97E4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6. Ребёнку важно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разъяснить, что нельзя разглашать в Интернете информацию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личного характера, а также пересылать интернет-знакомым свои фотографии;</w:t>
      </w:r>
    </w:p>
    <w:p w:rsidR="00B97E4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7.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Запретить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 своему ребёнку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встречаться с онлайн-знакомыми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без разрешения или в отсутствие взрослого человека; </w:t>
      </w:r>
    </w:p>
    <w:p w:rsidR="00B97E4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8. Необходимо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объяснить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ребёнку, что нельзя использовать Интернет для хулиганства, распространения сплетен или угроз;</w:t>
      </w:r>
    </w:p>
    <w:p w:rsidR="00B97E44" w:rsidRDefault="00E144F4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9. Важно наблюдать за поведением и настроением ребёнка непосредственно после посещения Интернета;</w:t>
      </w:r>
    </w:p>
    <w:p w:rsidR="00CE205A" w:rsidRDefault="00E144F4"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10. Если всё же будут обнаружены выше перечисленные признаки, важно побеседовать с ребёнком и удостовериться в его безопасности. В случае необходимости стоит </w:t>
      </w:r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обратиться за помощью к психологу, а также в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bookmarkStart w:id="0" w:name="_GoBack"/>
      <w:r w:rsidRPr="00B97E44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правоохранительные органы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bookmarkEnd w:id="0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для пресечения деятельности опасного контента или пользователя сети Интернет, под влияние которого попал ребёнок. Завершая сказанное, хотелось бы особо подчеркнуть, что при должной и качественной осведомленности ребенка и при соответствующем контроле со стороны родителей и педагогов, использование детьми сети Интернет будет безопасным и не доведет ребенка до суицида. Правильное дозирование и умное использование этой современной технологии может приносить исключительно пользу.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</w:p>
    <w:sectPr w:rsidR="00CE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4F4"/>
    <w:rsid w:val="00B97E44"/>
    <w:rsid w:val="00C306C1"/>
    <w:rsid w:val="00C80DC8"/>
    <w:rsid w:val="00E1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90FA9"/>
  <w15:chartTrackingRefBased/>
  <w15:docId w15:val="{17DB5333-C3C2-4D55-BB0E-EBD769BCC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44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2019-10-11T09:27:00Z</dcterms:created>
  <dcterms:modified xsi:type="dcterms:W3CDTF">2019-10-11T09:27:00Z</dcterms:modified>
</cp:coreProperties>
</file>